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F6" w:rsidRPr="00603A8C" w:rsidRDefault="007D756D" w:rsidP="00D942F6">
      <w:pPr>
        <w:pStyle w:val="a3"/>
        <w:jc w:val="center"/>
        <w:rPr>
          <w:rFonts w:eastAsia="標楷體"/>
        </w:rPr>
      </w:pPr>
      <w:r>
        <w:rPr>
          <w:rFonts w:eastAsia="標楷體"/>
        </w:rPr>
        <w:t>國立</w:t>
      </w:r>
      <w:r>
        <w:rPr>
          <w:rFonts w:eastAsia="標楷體" w:hint="eastAsia"/>
        </w:rPr>
        <w:t>員林</w:t>
      </w:r>
      <w:r w:rsidR="00242BD2">
        <w:rPr>
          <w:rFonts w:eastAsia="標楷體"/>
        </w:rPr>
        <w:t>高中社團組織章程</w:t>
      </w:r>
      <w:r w:rsidR="002D6F62" w:rsidRPr="002D6F62">
        <w:rPr>
          <w:rFonts w:eastAsia="標楷體" w:hint="eastAsia"/>
          <w:color w:val="FF0000"/>
        </w:rPr>
        <w:t>(</w:t>
      </w:r>
      <w:r w:rsidR="002D6F62" w:rsidRPr="002D6F62">
        <w:rPr>
          <w:rFonts w:eastAsia="標楷體" w:hint="eastAsia"/>
          <w:color w:val="FF0000"/>
        </w:rPr>
        <w:t>公版</w:t>
      </w:r>
      <w:r w:rsidR="002D6F62" w:rsidRPr="002D6F62">
        <w:rPr>
          <w:rFonts w:eastAsia="標楷體" w:hint="eastAsia"/>
          <w:color w:val="FF0000"/>
        </w:rPr>
        <w:t>)</w:t>
      </w:r>
    </w:p>
    <w:p w:rsidR="00D942F6" w:rsidRPr="00603A8C" w:rsidRDefault="00D942F6" w:rsidP="00D942F6">
      <w:pPr>
        <w:pStyle w:val="a3"/>
        <w:rPr>
          <w:rFonts w:eastAsia="標楷體"/>
        </w:rPr>
      </w:pPr>
    </w:p>
    <w:p w:rsidR="00D942F6" w:rsidRPr="00603A8C" w:rsidRDefault="007D756D" w:rsidP="00D942F6">
      <w:pPr>
        <w:pStyle w:val="a3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國立</w:t>
      </w:r>
      <w:r>
        <w:rPr>
          <w:rFonts w:eastAsia="標楷體" w:hint="eastAsia"/>
          <w:sz w:val="24"/>
          <w:szCs w:val="24"/>
        </w:rPr>
        <w:t>員林</w:t>
      </w:r>
      <w:r w:rsidR="00D942F6" w:rsidRPr="00603A8C">
        <w:rPr>
          <w:rFonts w:eastAsia="標楷體"/>
          <w:sz w:val="24"/>
          <w:szCs w:val="24"/>
        </w:rPr>
        <w:t>高中</w:t>
      </w:r>
      <w:r w:rsidR="00D942F6" w:rsidRPr="00603A8C">
        <w:rPr>
          <w:rFonts w:eastAsia="標楷體"/>
          <w:sz w:val="24"/>
          <w:szCs w:val="24"/>
        </w:rPr>
        <w:t xml:space="preserve">    </w:t>
      </w:r>
      <w:r w:rsidR="008E05BC" w:rsidRPr="008E05BC">
        <w:rPr>
          <w:rFonts w:eastAsia="標楷體" w:hint="eastAsia"/>
          <w:color w:val="FF0000"/>
          <w:sz w:val="24"/>
          <w:szCs w:val="24"/>
        </w:rPr>
        <w:t>自行填寫</w:t>
      </w:r>
      <w:r w:rsidR="00D942F6" w:rsidRPr="00603A8C">
        <w:rPr>
          <w:rFonts w:eastAsia="標楷體"/>
          <w:sz w:val="24"/>
          <w:szCs w:val="24"/>
        </w:rPr>
        <w:t xml:space="preserve">  </w:t>
      </w:r>
      <w:r w:rsidR="00D942F6" w:rsidRPr="00603A8C">
        <w:rPr>
          <w:rFonts w:eastAsia="標楷體"/>
          <w:sz w:val="24"/>
          <w:szCs w:val="24"/>
        </w:rPr>
        <w:t>社組織章程</w:t>
      </w:r>
    </w:p>
    <w:p w:rsidR="00D942F6" w:rsidRPr="00603A8C" w:rsidRDefault="00D942F6" w:rsidP="00D942F6">
      <w:pPr>
        <w:pStyle w:val="a3"/>
        <w:numPr>
          <w:ilvl w:val="0"/>
          <w:numId w:val="1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總則</w:t>
      </w:r>
    </w:p>
    <w:p w:rsidR="00D942F6" w:rsidRPr="008E05BC" w:rsidRDefault="00D942F6" w:rsidP="008E05BC">
      <w:pPr>
        <w:rPr>
          <w:rFonts w:ascii="標楷體" w:eastAsia="標楷體" w:hAnsi="標楷體"/>
        </w:rPr>
      </w:pPr>
      <w:r w:rsidRPr="008E05BC">
        <w:rPr>
          <w:rFonts w:eastAsia="標楷體"/>
          <w:szCs w:val="24"/>
        </w:rPr>
        <w:t>第一條：</w:t>
      </w:r>
      <w:r w:rsidR="008E05BC" w:rsidRPr="008E05BC">
        <w:rPr>
          <w:rFonts w:ascii="標楷體" w:eastAsia="標楷體" w:hAnsi="標楷體" w:hint="eastAsia"/>
        </w:rPr>
        <w:t>本章</w:t>
      </w:r>
      <w:r w:rsidR="008E05BC" w:rsidRPr="00694DA5">
        <w:rPr>
          <w:rFonts w:ascii="標楷體" w:eastAsia="標楷體" w:hAnsi="標楷體" w:hint="eastAsia"/>
        </w:rPr>
        <w:t>程依國立</w:t>
      </w:r>
      <w:r w:rsidR="003109CB">
        <w:rPr>
          <w:rFonts w:ascii="標楷體" w:eastAsia="標楷體" w:hAnsi="標楷體" w:hint="eastAsia"/>
        </w:rPr>
        <w:t>員林</w:t>
      </w:r>
      <w:r w:rsidR="008E05BC" w:rsidRPr="00694DA5">
        <w:rPr>
          <w:rFonts w:ascii="標楷體" w:eastAsia="標楷體" w:hAnsi="標楷體" w:hint="eastAsia"/>
        </w:rPr>
        <w:t>高中</w:t>
      </w:r>
      <w:r w:rsidR="008E05BC" w:rsidRPr="003109CB">
        <w:rPr>
          <w:rFonts w:ascii="標楷體" w:eastAsia="標楷體" w:hAnsi="標楷體" w:hint="eastAsia"/>
          <w:color w:val="FF0000"/>
        </w:rPr>
        <w:t>校內社團活動辦法</w:t>
      </w:r>
      <w:r w:rsidR="008E05BC" w:rsidRPr="00694DA5">
        <w:rPr>
          <w:rFonts w:ascii="標楷體" w:eastAsia="標楷體" w:hAnsi="標楷體" w:hint="eastAsia"/>
        </w:rPr>
        <w:t>訂定之。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第二條：</w:t>
      </w:r>
      <w:r w:rsidR="008E05BC" w:rsidRPr="00603A8C">
        <w:rPr>
          <w:rFonts w:eastAsia="標楷體"/>
          <w:sz w:val="24"/>
          <w:szCs w:val="24"/>
        </w:rPr>
        <w:t>本社定名為</w:t>
      </w:r>
      <w:r w:rsidR="008E05BC" w:rsidRPr="00603A8C">
        <w:rPr>
          <w:rFonts w:eastAsia="標楷體"/>
          <w:sz w:val="24"/>
          <w:szCs w:val="24"/>
        </w:rPr>
        <w:t xml:space="preserve">        </w:t>
      </w:r>
      <w:r w:rsidR="008E05BC" w:rsidRPr="008E05BC">
        <w:rPr>
          <w:rFonts w:eastAsia="標楷體" w:hint="eastAsia"/>
          <w:color w:val="FF0000"/>
          <w:sz w:val="24"/>
          <w:szCs w:val="24"/>
        </w:rPr>
        <w:t>自行填寫</w:t>
      </w:r>
      <w:r w:rsidR="008E05BC" w:rsidRPr="00603A8C">
        <w:rPr>
          <w:rFonts w:eastAsia="標楷體"/>
          <w:sz w:val="24"/>
          <w:szCs w:val="24"/>
        </w:rPr>
        <w:t xml:space="preserve">             </w:t>
      </w:r>
      <w:r w:rsidR="008E05BC" w:rsidRPr="00603A8C">
        <w:rPr>
          <w:rFonts w:eastAsia="標楷體"/>
          <w:sz w:val="24"/>
          <w:szCs w:val="24"/>
        </w:rPr>
        <w:t>社</w:t>
      </w:r>
      <w:r w:rsidR="008E05BC" w:rsidRPr="00694DA5">
        <w:rPr>
          <w:rFonts w:ascii="標楷體" w:eastAsia="標楷體" w:hAnsi="標楷體" w:hint="eastAsia"/>
        </w:rPr>
        <w:t>，</w:t>
      </w:r>
      <w:r w:rsidR="008E05BC" w:rsidRPr="007B064B">
        <w:rPr>
          <w:rFonts w:ascii="標楷體" w:eastAsia="標楷體" w:hAnsi="標楷體" w:hint="eastAsia"/>
          <w:sz w:val="24"/>
        </w:rPr>
        <w:t>以下簡稱本社</w:t>
      </w:r>
      <w:r w:rsidR="008E05BC" w:rsidRPr="00603A8C">
        <w:rPr>
          <w:rFonts w:eastAsia="標楷體"/>
          <w:sz w:val="24"/>
          <w:szCs w:val="24"/>
        </w:rPr>
        <w:t>。</w:t>
      </w:r>
    </w:p>
    <w:p w:rsidR="00D942F6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第三條：</w:t>
      </w:r>
      <w:r w:rsidR="008E05BC" w:rsidRPr="00603A8C">
        <w:rPr>
          <w:rFonts w:eastAsia="標楷體"/>
          <w:sz w:val="24"/>
          <w:szCs w:val="24"/>
        </w:rPr>
        <w:t>本社以</w:t>
      </w:r>
      <w:r w:rsidR="008E05BC">
        <w:rPr>
          <w:rFonts w:eastAsia="標楷體"/>
          <w:sz w:val="24"/>
          <w:szCs w:val="24"/>
        </w:rPr>
        <w:t xml:space="preserve">        </w:t>
      </w:r>
      <w:r w:rsidR="008E05BC" w:rsidRPr="008E05BC">
        <w:rPr>
          <w:rFonts w:eastAsia="標楷體" w:hint="eastAsia"/>
          <w:color w:val="FF0000"/>
          <w:sz w:val="24"/>
          <w:szCs w:val="24"/>
        </w:rPr>
        <w:t>自行填寫</w:t>
      </w:r>
      <w:r w:rsidR="008E05BC">
        <w:rPr>
          <w:rFonts w:eastAsia="標楷體"/>
          <w:sz w:val="24"/>
          <w:szCs w:val="24"/>
        </w:rPr>
        <w:t xml:space="preserve">  </w:t>
      </w:r>
      <w:r w:rsidR="008E05BC" w:rsidRPr="00603A8C">
        <w:rPr>
          <w:rFonts w:eastAsia="標楷體"/>
          <w:sz w:val="24"/>
          <w:szCs w:val="24"/>
        </w:rPr>
        <w:t xml:space="preserve">                     </w:t>
      </w:r>
      <w:r w:rsidR="008E05BC" w:rsidRPr="00603A8C">
        <w:rPr>
          <w:rFonts w:eastAsia="標楷體"/>
          <w:sz w:val="24"/>
          <w:szCs w:val="24"/>
        </w:rPr>
        <w:t>為宗旨。</w:t>
      </w:r>
    </w:p>
    <w:p w:rsidR="007D756D" w:rsidRPr="00603A8C" w:rsidRDefault="007D756D" w:rsidP="00D942F6">
      <w:pPr>
        <w:pStyle w:val="a3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第四條：</w:t>
      </w:r>
      <w:r w:rsidRPr="00603A8C">
        <w:rPr>
          <w:rFonts w:eastAsia="標楷體"/>
          <w:sz w:val="24"/>
          <w:szCs w:val="24"/>
        </w:rPr>
        <w:t>本社社址設於</w:t>
      </w:r>
      <w:r>
        <w:rPr>
          <w:rFonts w:eastAsia="標楷體" w:hint="eastAsia"/>
          <w:sz w:val="24"/>
          <w:szCs w:val="24"/>
        </w:rPr>
        <w:t>彰化縣員林</w:t>
      </w:r>
      <w:r w:rsidRPr="007D756D">
        <w:rPr>
          <w:rFonts w:ascii="標楷體" w:eastAsia="標楷體" w:hAnsi="標楷體" w:hint="eastAsia"/>
          <w:sz w:val="24"/>
          <w:szCs w:val="24"/>
        </w:rPr>
        <w:t>市</w:t>
      </w:r>
      <w:r w:rsidRPr="007D756D">
        <w:rPr>
          <w:rFonts w:ascii="標楷體" w:eastAsia="標楷體" w:hAnsi="標楷體" w:cs="Arial"/>
          <w:color w:val="222222"/>
          <w:sz w:val="24"/>
          <w:szCs w:val="24"/>
          <w:shd w:val="clear" w:color="auto" w:fill="FFFFFF"/>
        </w:rPr>
        <w:t>靜修路</w:t>
      </w:r>
      <w:r w:rsidRPr="008E05BC">
        <w:rPr>
          <w:rFonts w:eastAsia="標楷體"/>
          <w:color w:val="222222"/>
          <w:sz w:val="24"/>
          <w:szCs w:val="24"/>
          <w:shd w:val="clear" w:color="auto" w:fill="FFFFFF"/>
        </w:rPr>
        <w:t>79</w:t>
      </w:r>
      <w:r w:rsidRPr="007D756D">
        <w:rPr>
          <w:rFonts w:ascii="標楷體" w:eastAsia="標楷體" w:hAnsi="標楷體" w:cs="Arial"/>
          <w:color w:val="222222"/>
          <w:sz w:val="24"/>
          <w:szCs w:val="24"/>
          <w:shd w:val="clear" w:color="auto" w:fill="FFFFFF"/>
        </w:rPr>
        <w:t>號</w:t>
      </w:r>
      <w:r w:rsidRPr="00603A8C">
        <w:rPr>
          <w:rFonts w:eastAsia="標楷體"/>
          <w:sz w:val="24"/>
          <w:szCs w:val="24"/>
        </w:rPr>
        <w:t>。</w:t>
      </w:r>
    </w:p>
    <w:p w:rsidR="00D942F6" w:rsidRPr="00603A8C" w:rsidRDefault="00D942F6" w:rsidP="00D942F6">
      <w:pPr>
        <w:pStyle w:val="a3"/>
        <w:numPr>
          <w:ilvl w:val="0"/>
          <w:numId w:val="1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會員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第四條：凡為本校學生對</w:t>
      </w:r>
      <w:r w:rsidRPr="00603A8C">
        <w:rPr>
          <w:rFonts w:eastAsia="標楷體"/>
          <w:sz w:val="24"/>
          <w:szCs w:val="24"/>
        </w:rPr>
        <w:t xml:space="preserve">    </w:t>
      </w:r>
      <w:r w:rsidR="003109CB" w:rsidRPr="008E05BC">
        <w:rPr>
          <w:rFonts w:eastAsia="標楷體" w:hint="eastAsia"/>
          <w:color w:val="FF0000"/>
          <w:sz w:val="24"/>
          <w:szCs w:val="24"/>
        </w:rPr>
        <w:t>自行填寫</w:t>
      </w:r>
      <w:r w:rsidRPr="00603A8C">
        <w:rPr>
          <w:rFonts w:eastAsia="標楷體"/>
          <w:sz w:val="24"/>
          <w:szCs w:val="24"/>
        </w:rPr>
        <w:t xml:space="preserve">  </w:t>
      </w:r>
      <w:r w:rsidRPr="00603A8C">
        <w:rPr>
          <w:rFonts w:eastAsia="標楷體"/>
          <w:sz w:val="24"/>
          <w:szCs w:val="24"/>
        </w:rPr>
        <w:t>具有專長及興趣者皆得申請加入本社。</w:t>
      </w:r>
    </w:p>
    <w:p w:rsidR="00D942F6" w:rsidRPr="00603A8C" w:rsidRDefault="00D942F6" w:rsidP="00D942F6">
      <w:pPr>
        <w:pStyle w:val="a3"/>
        <w:numPr>
          <w:ilvl w:val="0"/>
          <w:numId w:val="1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權利與義務</w:t>
      </w:r>
    </w:p>
    <w:p w:rsidR="00D942F6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第五條：本社之最高權利機構為社員大會</w:t>
      </w:r>
      <w:r w:rsidR="003109CB">
        <w:rPr>
          <w:rFonts w:eastAsia="標楷體" w:hint="eastAsia"/>
          <w:sz w:val="24"/>
          <w:szCs w:val="24"/>
        </w:rPr>
        <w:t>，</w:t>
      </w:r>
      <w:r w:rsidR="003109CB" w:rsidRPr="003109CB">
        <w:rPr>
          <w:rFonts w:eastAsia="標楷體" w:hint="eastAsia"/>
          <w:sz w:val="24"/>
          <w:szCs w:val="24"/>
        </w:rPr>
        <w:t>由全體社員（幹部會議）</w:t>
      </w:r>
      <w:r w:rsidR="003109CB">
        <w:rPr>
          <w:rFonts w:eastAsia="標楷體" w:hint="eastAsia"/>
          <w:sz w:val="24"/>
          <w:szCs w:val="24"/>
        </w:rPr>
        <w:t>組成，為本社最高權力機構</w:t>
      </w:r>
      <w:r w:rsidRPr="00603A8C">
        <w:rPr>
          <w:rFonts w:eastAsia="標楷體"/>
          <w:sz w:val="24"/>
          <w:szCs w:val="24"/>
        </w:rPr>
        <w:t>。</w:t>
      </w:r>
    </w:p>
    <w:p w:rsidR="003109CB" w:rsidRPr="003109CB" w:rsidRDefault="003109CB" w:rsidP="003109CB">
      <w:pPr>
        <w:pStyle w:val="a3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第六條：</w:t>
      </w:r>
      <w:r w:rsidRPr="003109CB">
        <w:rPr>
          <w:rFonts w:eastAsia="標楷體" w:hint="eastAsia"/>
          <w:sz w:val="24"/>
          <w:szCs w:val="24"/>
        </w:rPr>
        <w:t>社員大會（幹部會議）之職權如下：</w:t>
      </w:r>
    </w:p>
    <w:p w:rsidR="003109CB" w:rsidRPr="003109CB" w:rsidRDefault="003109CB" w:rsidP="003109CB">
      <w:pPr>
        <w:pStyle w:val="a3"/>
        <w:rPr>
          <w:rFonts w:eastAsia="標楷體"/>
          <w:sz w:val="24"/>
          <w:szCs w:val="24"/>
        </w:rPr>
      </w:pPr>
      <w:r w:rsidRPr="003109CB">
        <w:rPr>
          <w:rFonts w:eastAsia="標楷體" w:hint="eastAsia"/>
          <w:sz w:val="24"/>
          <w:szCs w:val="24"/>
        </w:rPr>
        <w:t>(</w:t>
      </w:r>
      <w:r w:rsidRPr="003109CB">
        <w:rPr>
          <w:rFonts w:eastAsia="標楷體" w:hint="eastAsia"/>
          <w:sz w:val="24"/>
          <w:szCs w:val="24"/>
        </w:rPr>
        <w:t>一</w:t>
      </w:r>
      <w:r w:rsidRPr="003109CB">
        <w:rPr>
          <w:rFonts w:eastAsia="標楷體" w:hint="eastAsia"/>
          <w:sz w:val="24"/>
          <w:szCs w:val="24"/>
        </w:rPr>
        <w:t>)</w:t>
      </w:r>
      <w:r w:rsidRPr="003109CB">
        <w:rPr>
          <w:rFonts w:eastAsia="標楷體" w:hint="eastAsia"/>
          <w:sz w:val="24"/>
          <w:szCs w:val="24"/>
        </w:rPr>
        <w:tab/>
      </w:r>
      <w:r w:rsidRPr="003109CB">
        <w:rPr>
          <w:rFonts w:eastAsia="標楷體" w:hint="eastAsia"/>
          <w:sz w:val="24"/>
          <w:szCs w:val="24"/>
        </w:rPr>
        <w:t>選舉、罷免與改選社團幹部。</w:t>
      </w:r>
    </w:p>
    <w:p w:rsidR="003109CB" w:rsidRPr="003109CB" w:rsidRDefault="003109CB" w:rsidP="003109CB">
      <w:pPr>
        <w:pStyle w:val="a3"/>
        <w:rPr>
          <w:rFonts w:eastAsia="標楷體"/>
          <w:sz w:val="24"/>
          <w:szCs w:val="24"/>
        </w:rPr>
      </w:pPr>
      <w:r w:rsidRPr="003109CB">
        <w:rPr>
          <w:rFonts w:eastAsia="標楷體" w:hint="eastAsia"/>
          <w:sz w:val="24"/>
          <w:szCs w:val="24"/>
        </w:rPr>
        <w:t>(</w:t>
      </w:r>
      <w:r w:rsidRPr="003109CB">
        <w:rPr>
          <w:rFonts w:eastAsia="標楷體" w:hint="eastAsia"/>
          <w:sz w:val="24"/>
          <w:szCs w:val="24"/>
        </w:rPr>
        <w:t>二</w:t>
      </w:r>
      <w:r w:rsidRPr="003109CB">
        <w:rPr>
          <w:rFonts w:eastAsia="標楷體" w:hint="eastAsia"/>
          <w:sz w:val="24"/>
          <w:szCs w:val="24"/>
        </w:rPr>
        <w:t>)</w:t>
      </w:r>
      <w:r w:rsidRPr="003109CB">
        <w:rPr>
          <w:rFonts w:eastAsia="標楷體" w:hint="eastAsia"/>
          <w:sz w:val="24"/>
          <w:szCs w:val="24"/>
        </w:rPr>
        <w:tab/>
      </w:r>
      <w:r w:rsidRPr="003109CB">
        <w:rPr>
          <w:rFonts w:eastAsia="標楷體" w:hint="eastAsia"/>
          <w:sz w:val="24"/>
          <w:szCs w:val="24"/>
        </w:rPr>
        <w:t>制定、修改本組織章程。</w:t>
      </w:r>
    </w:p>
    <w:p w:rsidR="003109CB" w:rsidRPr="003109CB" w:rsidRDefault="003109CB" w:rsidP="003109CB">
      <w:pPr>
        <w:pStyle w:val="a3"/>
        <w:rPr>
          <w:rFonts w:eastAsia="標楷體"/>
          <w:sz w:val="24"/>
          <w:szCs w:val="24"/>
        </w:rPr>
      </w:pPr>
      <w:r w:rsidRPr="003109CB">
        <w:rPr>
          <w:rFonts w:eastAsia="標楷體" w:hint="eastAsia"/>
          <w:sz w:val="24"/>
          <w:szCs w:val="24"/>
        </w:rPr>
        <w:t>(</w:t>
      </w:r>
      <w:r w:rsidRPr="003109CB">
        <w:rPr>
          <w:rFonts w:eastAsia="標楷體" w:hint="eastAsia"/>
          <w:sz w:val="24"/>
          <w:szCs w:val="24"/>
        </w:rPr>
        <w:t>三</w:t>
      </w:r>
      <w:r w:rsidRPr="003109CB">
        <w:rPr>
          <w:rFonts w:eastAsia="標楷體" w:hint="eastAsia"/>
          <w:sz w:val="24"/>
          <w:szCs w:val="24"/>
        </w:rPr>
        <w:t>)</w:t>
      </w:r>
      <w:r w:rsidRPr="003109CB">
        <w:rPr>
          <w:rFonts w:eastAsia="標楷體" w:hint="eastAsia"/>
          <w:sz w:val="24"/>
          <w:szCs w:val="24"/>
        </w:rPr>
        <w:tab/>
      </w:r>
      <w:r w:rsidRPr="003109CB">
        <w:rPr>
          <w:rFonts w:eastAsia="標楷體" w:hint="eastAsia"/>
          <w:sz w:val="24"/>
          <w:szCs w:val="24"/>
        </w:rPr>
        <w:t>議決重要事項。</w:t>
      </w:r>
    </w:p>
    <w:p w:rsidR="003109CB" w:rsidRPr="003109CB" w:rsidRDefault="003109CB" w:rsidP="003109CB">
      <w:pPr>
        <w:pStyle w:val="a3"/>
        <w:rPr>
          <w:rFonts w:eastAsia="標楷體"/>
          <w:sz w:val="24"/>
          <w:szCs w:val="24"/>
        </w:rPr>
      </w:pPr>
      <w:r w:rsidRPr="003109CB">
        <w:rPr>
          <w:rFonts w:eastAsia="標楷體" w:hint="eastAsia"/>
          <w:sz w:val="24"/>
          <w:szCs w:val="24"/>
        </w:rPr>
        <w:t>(</w:t>
      </w:r>
      <w:r w:rsidRPr="003109CB">
        <w:rPr>
          <w:rFonts w:eastAsia="標楷體" w:hint="eastAsia"/>
          <w:sz w:val="24"/>
          <w:szCs w:val="24"/>
        </w:rPr>
        <w:t>四</w:t>
      </w:r>
      <w:r w:rsidRPr="003109CB">
        <w:rPr>
          <w:rFonts w:eastAsia="標楷體" w:hint="eastAsia"/>
          <w:sz w:val="24"/>
          <w:szCs w:val="24"/>
        </w:rPr>
        <w:t>)</w:t>
      </w:r>
      <w:r w:rsidRPr="003109CB">
        <w:rPr>
          <w:rFonts w:eastAsia="標楷體" w:hint="eastAsia"/>
          <w:sz w:val="24"/>
          <w:szCs w:val="24"/>
        </w:rPr>
        <w:tab/>
      </w:r>
      <w:r w:rsidRPr="003109CB">
        <w:rPr>
          <w:rFonts w:eastAsia="標楷體" w:hint="eastAsia"/>
          <w:sz w:val="24"/>
          <w:szCs w:val="24"/>
        </w:rPr>
        <w:t>社員大會（幹部會議）每學期至少召開一次，由社長召開之，必要時得由會議成員總額三分之二以上連署請求，召開臨時會議。</w:t>
      </w:r>
    </w:p>
    <w:p w:rsidR="003109CB" w:rsidRPr="00603A8C" w:rsidRDefault="003109CB" w:rsidP="003109CB">
      <w:pPr>
        <w:pStyle w:val="a3"/>
        <w:rPr>
          <w:rFonts w:eastAsia="標楷體"/>
          <w:sz w:val="24"/>
          <w:szCs w:val="24"/>
        </w:rPr>
      </w:pPr>
      <w:r w:rsidRPr="003109CB">
        <w:rPr>
          <w:rFonts w:eastAsia="標楷體" w:hint="eastAsia"/>
          <w:sz w:val="24"/>
          <w:szCs w:val="24"/>
        </w:rPr>
        <w:t>(</w:t>
      </w:r>
      <w:r w:rsidRPr="003109CB">
        <w:rPr>
          <w:rFonts w:eastAsia="標楷體" w:hint="eastAsia"/>
          <w:sz w:val="24"/>
          <w:szCs w:val="24"/>
        </w:rPr>
        <w:t>五</w:t>
      </w:r>
      <w:r w:rsidRPr="003109CB">
        <w:rPr>
          <w:rFonts w:eastAsia="標楷體" w:hint="eastAsia"/>
          <w:sz w:val="24"/>
          <w:szCs w:val="24"/>
        </w:rPr>
        <w:t>)</w:t>
      </w:r>
      <w:r w:rsidRPr="003109CB">
        <w:rPr>
          <w:rFonts w:eastAsia="標楷體" w:hint="eastAsia"/>
          <w:sz w:val="24"/>
          <w:szCs w:val="24"/>
        </w:rPr>
        <w:tab/>
      </w:r>
      <w:r w:rsidRPr="003109CB">
        <w:rPr>
          <w:rFonts w:eastAsia="標楷體" w:hint="eastAsia"/>
          <w:sz w:val="24"/>
          <w:szCs w:val="24"/>
        </w:rPr>
        <w:t>社員大會（幹部會議）應有會議成員三分之二以上出席；其決議方式除重大提案至少應經出席人員三分之二以上同意外，一般提案以相對多數通過。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第六條：凡本社社員皆享有參加社員大會，選舉與被選舉之權利。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第七條：凡本社社員應參加社團集會並於每學期之初繳納社費，參加各種活動之義務。</w:t>
      </w:r>
    </w:p>
    <w:p w:rsidR="00D942F6" w:rsidRPr="00603A8C" w:rsidRDefault="00D942F6" w:rsidP="00D942F6">
      <w:pPr>
        <w:pStyle w:val="a3"/>
        <w:numPr>
          <w:ilvl w:val="0"/>
          <w:numId w:val="1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組織與職掌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第八條：本社設社長一人，副社長一人，下設組長</w:t>
      </w:r>
      <w:r w:rsidRPr="00603A8C">
        <w:rPr>
          <w:rFonts w:eastAsia="標楷體"/>
          <w:sz w:val="24"/>
          <w:szCs w:val="24"/>
        </w:rPr>
        <w:t xml:space="preserve">   </w:t>
      </w:r>
      <w:r w:rsidR="003109CB" w:rsidRPr="008E05BC">
        <w:rPr>
          <w:rFonts w:eastAsia="標楷體" w:hint="eastAsia"/>
          <w:color w:val="FF0000"/>
          <w:sz w:val="24"/>
          <w:szCs w:val="24"/>
        </w:rPr>
        <w:t>自行填寫</w:t>
      </w:r>
      <w:r w:rsidRPr="00603A8C">
        <w:rPr>
          <w:rFonts w:eastAsia="標楷體"/>
          <w:sz w:val="24"/>
          <w:szCs w:val="24"/>
        </w:rPr>
        <w:t xml:space="preserve">     </w:t>
      </w:r>
      <w:r w:rsidRPr="00603A8C">
        <w:rPr>
          <w:rFonts w:eastAsia="標楷體"/>
          <w:sz w:val="24"/>
          <w:szCs w:val="24"/>
        </w:rPr>
        <w:t>人。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第九條：社長之職掌：</w:t>
      </w:r>
    </w:p>
    <w:p w:rsidR="00D942F6" w:rsidRPr="00603A8C" w:rsidRDefault="00D942F6" w:rsidP="00D942F6">
      <w:pPr>
        <w:pStyle w:val="a3"/>
        <w:numPr>
          <w:ilvl w:val="0"/>
          <w:numId w:val="2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主持本社各種會議，代表本社參加校內各相關會議。</w:t>
      </w:r>
    </w:p>
    <w:p w:rsidR="00D942F6" w:rsidRPr="00603A8C" w:rsidRDefault="00D942F6" w:rsidP="00D942F6">
      <w:pPr>
        <w:pStyle w:val="a3"/>
        <w:numPr>
          <w:ilvl w:val="0"/>
          <w:numId w:val="2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接洽社團指導教師事宜。</w:t>
      </w:r>
    </w:p>
    <w:p w:rsidR="00D942F6" w:rsidRPr="00603A8C" w:rsidRDefault="00D942F6" w:rsidP="00D942F6">
      <w:pPr>
        <w:pStyle w:val="a3"/>
        <w:numPr>
          <w:ilvl w:val="0"/>
          <w:numId w:val="2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活動之申請。</w:t>
      </w:r>
    </w:p>
    <w:p w:rsidR="00D942F6" w:rsidRPr="00603A8C" w:rsidRDefault="00D942F6" w:rsidP="00D942F6">
      <w:pPr>
        <w:pStyle w:val="a3"/>
        <w:numPr>
          <w:ilvl w:val="0"/>
          <w:numId w:val="2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綜理本社一切事務。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第十一條：副社長之職掌：</w:t>
      </w:r>
    </w:p>
    <w:p w:rsidR="00D942F6" w:rsidRPr="00603A8C" w:rsidRDefault="00D942F6" w:rsidP="00D942F6">
      <w:pPr>
        <w:pStyle w:val="a3"/>
        <w:numPr>
          <w:ilvl w:val="0"/>
          <w:numId w:val="4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協助社長處理社務。</w:t>
      </w:r>
    </w:p>
    <w:p w:rsidR="00D942F6" w:rsidRPr="00603A8C" w:rsidRDefault="00D942F6" w:rsidP="00D942F6">
      <w:pPr>
        <w:pStyle w:val="a3"/>
        <w:numPr>
          <w:ilvl w:val="0"/>
          <w:numId w:val="4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社長因故不能執行職務時，代理社長之職務。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第十條：本社社長以下設</w:t>
      </w:r>
      <w:r w:rsidRPr="00603A8C">
        <w:rPr>
          <w:rFonts w:eastAsia="標楷體"/>
          <w:sz w:val="24"/>
          <w:szCs w:val="24"/>
        </w:rPr>
        <w:t xml:space="preserve">          </w:t>
      </w:r>
      <w:r w:rsidR="003109CB" w:rsidRPr="008E05BC">
        <w:rPr>
          <w:rFonts w:eastAsia="標楷體" w:hint="eastAsia"/>
          <w:color w:val="FF0000"/>
          <w:sz w:val="24"/>
          <w:szCs w:val="24"/>
        </w:rPr>
        <w:t>自行填寫</w:t>
      </w:r>
      <w:r w:rsidRPr="00603A8C">
        <w:rPr>
          <w:rFonts w:eastAsia="標楷體"/>
          <w:sz w:val="24"/>
          <w:szCs w:val="24"/>
        </w:rPr>
        <w:t xml:space="preserve">            </w:t>
      </w:r>
      <w:r w:rsidRPr="00603A8C">
        <w:rPr>
          <w:rFonts w:eastAsia="標楷體"/>
          <w:sz w:val="24"/>
          <w:szCs w:val="24"/>
        </w:rPr>
        <w:t>股，各置股長一名。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第十一條：各股職掌：</w:t>
      </w:r>
    </w:p>
    <w:p w:rsidR="00D942F6" w:rsidRPr="00603A8C" w:rsidRDefault="00D942F6" w:rsidP="00D942F6">
      <w:pPr>
        <w:pStyle w:val="a3"/>
        <w:numPr>
          <w:ilvl w:val="0"/>
          <w:numId w:val="3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活動組：</w:t>
      </w:r>
    </w:p>
    <w:p w:rsidR="00D942F6" w:rsidRPr="00603A8C" w:rsidRDefault="00D942F6" w:rsidP="00D942F6">
      <w:pPr>
        <w:pStyle w:val="a3"/>
        <w:numPr>
          <w:ilvl w:val="0"/>
          <w:numId w:val="5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社團活動之籌畫、執行。</w:t>
      </w:r>
    </w:p>
    <w:p w:rsidR="00D942F6" w:rsidRPr="00603A8C" w:rsidRDefault="00D942F6" w:rsidP="00D942F6">
      <w:pPr>
        <w:pStyle w:val="a3"/>
        <w:numPr>
          <w:ilvl w:val="0"/>
          <w:numId w:val="5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活動時間、秩序、之控制及場地借用事宜之接洽。</w:t>
      </w:r>
    </w:p>
    <w:p w:rsidR="00D942F6" w:rsidRPr="00603A8C" w:rsidRDefault="00D942F6" w:rsidP="00D942F6">
      <w:pPr>
        <w:pStyle w:val="a3"/>
        <w:numPr>
          <w:ilvl w:val="0"/>
          <w:numId w:val="5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團康活動之帶領。</w:t>
      </w:r>
    </w:p>
    <w:p w:rsidR="00D942F6" w:rsidRPr="00603A8C" w:rsidRDefault="00D942F6" w:rsidP="00D942F6">
      <w:pPr>
        <w:pStyle w:val="a3"/>
        <w:numPr>
          <w:ilvl w:val="0"/>
          <w:numId w:val="3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文書組：</w:t>
      </w:r>
    </w:p>
    <w:p w:rsidR="00D942F6" w:rsidRPr="00603A8C" w:rsidRDefault="00D942F6" w:rsidP="00D942F6">
      <w:pPr>
        <w:pStyle w:val="a3"/>
        <w:numPr>
          <w:ilvl w:val="0"/>
          <w:numId w:val="6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社團資料</w:t>
      </w:r>
      <w:r w:rsidRPr="00603A8C">
        <w:rPr>
          <w:rFonts w:eastAsia="標楷體"/>
          <w:sz w:val="24"/>
          <w:szCs w:val="24"/>
        </w:rPr>
        <w:t>(</w:t>
      </w:r>
      <w:r w:rsidRPr="00603A8C">
        <w:rPr>
          <w:rFonts w:eastAsia="標楷體"/>
          <w:sz w:val="24"/>
          <w:szCs w:val="24"/>
        </w:rPr>
        <w:t>名冊、組織章程、活動企劃等</w:t>
      </w:r>
      <w:r w:rsidRPr="00603A8C">
        <w:rPr>
          <w:rFonts w:eastAsia="標楷體"/>
          <w:sz w:val="24"/>
          <w:szCs w:val="24"/>
        </w:rPr>
        <w:t>)</w:t>
      </w:r>
      <w:r w:rsidRPr="00603A8C">
        <w:rPr>
          <w:rFonts w:eastAsia="標楷體"/>
          <w:sz w:val="24"/>
          <w:szCs w:val="24"/>
        </w:rPr>
        <w:t>之建檔。</w:t>
      </w:r>
    </w:p>
    <w:p w:rsidR="00D942F6" w:rsidRPr="00603A8C" w:rsidRDefault="00D942F6" w:rsidP="00D942F6">
      <w:pPr>
        <w:pStyle w:val="a3"/>
        <w:numPr>
          <w:ilvl w:val="0"/>
          <w:numId w:val="6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海報、文宣之製作。</w:t>
      </w:r>
    </w:p>
    <w:p w:rsidR="00D942F6" w:rsidRPr="00603A8C" w:rsidRDefault="00D942F6" w:rsidP="00D942F6">
      <w:pPr>
        <w:pStyle w:val="a3"/>
        <w:numPr>
          <w:ilvl w:val="0"/>
          <w:numId w:val="6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各項會議記錄。</w:t>
      </w:r>
    </w:p>
    <w:p w:rsidR="00D942F6" w:rsidRPr="00603A8C" w:rsidRDefault="00D942F6" w:rsidP="00D942F6">
      <w:pPr>
        <w:pStyle w:val="a3"/>
        <w:numPr>
          <w:ilvl w:val="0"/>
          <w:numId w:val="3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lastRenderedPageBreak/>
        <w:t>總務組：</w:t>
      </w:r>
    </w:p>
    <w:p w:rsidR="00D942F6" w:rsidRPr="00603A8C" w:rsidRDefault="00D942F6" w:rsidP="00D942F6">
      <w:pPr>
        <w:pStyle w:val="a3"/>
        <w:numPr>
          <w:ilvl w:val="0"/>
          <w:numId w:val="7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管理本社之所有帳目。</w:t>
      </w:r>
    </w:p>
    <w:p w:rsidR="00D942F6" w:rsidRPr="00603A8C" w:rsidRDefault="00D942F6" w:rsidP="00D942F6">
      <w:pPr>
        <w:pStyle w:val="a3"/>
        <w:numPr>
          <w:ilvl w:val="0"/>
          <w:numId w:val="7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保管本社之社產。</w:t>
      </w:r>
    </w:p>
    <w:p w:rsidR="00D942F6" w:rsidRPr="00603A8C" w:rsidRDefault="00D942F6" w:rsidP="00D942F6">
      <w:pPr>
        <w:pStyle w:val="a3"/>
        <w:numPr>
          <w:ilvl w:val="0"/>
          <w:numId w:val="7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活動補助經費之申請、核銷。</w:t>
      </w:r>
    </w:p>
    <w:p w:rsidR="00D942F6" w:rsidRPr="00603A8C" w:rsidRDefault="00D942F6" w:rsidP="00D942F6">
      <w:pPr>
        <w:pStyle w:val="a3"/>
        <w:numPr>
          <w:ilvl w:val="0"/>
          <w:numId w:val="7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經費之結算及帳目之定期公佈。</w:t>
      </w:r>
    </w:p>
    <w:p w:rsidR="00D942F6" w:rsidRPr="00603A8C" w:rsidRDefault="00D942F6" w:rsidP="00D942F6">
      <w:pPr>
        <w:pStyle w:val="a3"/>
        <w:numPr>
          <w:ilvl w:val="0"/>
          <w:numId w:val="4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公關組：</w:t>
      </w:r>
    </w:p>
    <w:p w:rsidR="00D942F6" w:rsidRPr="00603A8C" w:rsidRDefault="00D942F6" w:rsidP="00D942F6">
      <w:pPr>
        <w:pStyle w:val="a3"/>
        <w:numPr>
          <w:ilvl w:val="0"/>
          <w:numId w:val="8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與本校、外校社團間各項事宜之聯繫。</w:t>
      </w:r>
    </w:p>
    <w:p w:rsidR="00D942F6" w:rsidRPr="00603A8C" w:rsidRDefault="00D942F6" w:rsidP="00D942F6">
      <w:pPr>
        <w:pStyle w:val="a3"/>
        <w:numPr>
          <w:ilvl w:val="0"/>
          <w:numId w:val="8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邀請卡、公關函及社團對外資料之事宜。</w:t>
      </w:r>
    </w:p>
    <w:p w:rsidR="00D942F6" w:rsidRPr="00603A8C" w:rsidRDefault="00D942F6" w:rsidP="00D942F6">
      <w:pPr>
        <w:pStyle w:val="a3"/>
        <w:numPr>
          <w:ilvl w:val="0"/>
          <w:numId w:val="4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教學組：</w:t>
      </w:r>
    </w:p>
    <w:p w:rsidR="00D942F6" w:rsidRPr="00603A8C" w:rsidRDefault="00D942F6" w:rsidP="00D942F6">
      <w:pPr>
        <w:pStyle w:val="a3"/>
        <w:ind w:left="480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 xml:space="preserve">      </w:t>
      </w:r>
      <w:r w:rsidR="003109CB">
        <w:rPr>
          <w:rFonts w:eastAsia="標楷體" w:hint="eastAsia"/>
          <w:sz w:val="24"/>
          <w:szCs w:val="24"/>
        </w:rPr>
        <w:tab/>
      </w:r>
      <w:r w:rsidR="003109CB">
        <w:rPr>
          <w:rFonts w:eastAsia="標楷體" w:hint="eastAsia"/>
          <w:sz w:val="24"/>
          <w:szCs w:val="24"/>
        </w:rPr>
        <w:tab/>
      </w:r>
      <w:r w:rsidRPr="00603A8C">
        <w:rPr>
          <w:rFonts w:eastAsia="標楷體"/>
          <w:sz w:val="24"/>
          <w:szCs w:val="24"/>
        </w:rPr>
        <w:t>1.</w:t>
      </w:r>
      <w:r w:rsidRPr="00603A8C">
        <w:rPr>
          <w:rFonts w:eastAsia="標楷體"/>
          <w:sz w:val="24"/>
          <w:szCs w:val="24"/>
        </w:rPr>
        <w:t>學期教學課程之籌畫及資料之蒐集、準備。</w:t>
      </w:r>
      <w:r w:rsidRPr="00603A8C">
        <w:rPr>
          <w:rFonts w:eastAsia="標楷體"/>
          <w:sz w:val="24"/>
          <w:szCs w:val="24"/>
        </w:rPr>
        <w:t xml:space="preserve">           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第十三條：本社社長、組長於社員大會期間選出，任期一學期，得連選連任。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第十四條：本社應於一學期或一學年參加一次社團成果聯展。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第十五條：本社於社長產生後連同幹部於一週內完成新舊任交接。</w:t>
      </w:r>
    </w:p>
    <w:p w:rsidR="00D942F6" w:rsidRPr="00603A8C" w:rsidRDefault="00D942F6" w:rsidP="00D942F6">
      <w:pPr>
        <w:pStyle w:val="a3"/>
        <w:numPr>
          <w:ilvl w:val="0"/>
          <w:numId w:val="1"/>
        </w:numPr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會議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第十六條：本社之會議依一般會議章程行使之。</w:t>
      </w:r>
    </w:p>
    <w:p w:rsidR="00D942F6" w:rsidRPr="00603A8C" w:rsidRDefault="00D942F6" w:rsidP="00A13E0C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第十七條：本社於每學期初、末各召開一次社員大會，由社長主持，另視需要得召開臨時大會。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第十八條：幹部會議每月至少召開一次。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第十九條：會議中討論事項須經社員二分之一以上贊成方為通過。</w:t>
      </w:r>
    </w:p>
    <w:p w:rsidR="00A13E0C" w:rsidRDefault="00A13E0C" w:rsidP="00A13E0C">
      <w:pPr>
        <w:pStyle w:val="a3"/>
        <w:numPr>
          <w:ilvl w:val="0"/>
          <w:numId w:val="1"/>
        </w:numPr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經費</w:t>
      </w:r>
    </w:p>
    <w:p w:rsidR="00A13E0C" w:rsidRPr="00603A8C" w:rsidRDefault="00A13E0C" w:rsidP="00A13E0C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第二十條：本社經費來源：</w:t>
      </w:r>
    </w:p>
    <w:p w:rsidR="00A13E0C" w:rsidRPr="00603A8C" w:rsidRDefault="00A13E0C" w:rsidP="00A13E0C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 xml:space="preserve">          1</w:t>
      </w:r>
      <w:r w:rsidRPr="00603A8C">
        <w:rPr>
          <w:rFonts w:eastAsia="標楷體"/>
          <w:sz w:val="24"/>
          <w:szCs w:val="24"/>
        </w:rPr>
        <w:t>社員繳納。</w:t>
      </w:r>
    </w:p>
    <w:p w:rsidR="00A13E0C" w:rsidRDefault="00A13E0C" w:rsidP="00A13E0C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 xml:space="preserve">          2</w:t>
      </w:r>
      <w:r w:rsidRPr="00603A8C">
        <w:rPr>
          <w:rFonts w:eastAsia="標楷體"/>
          <w:sz w:val="24"/>
          <w:szCs w:val="24"/>
        </w:rPr>
        <w:t>重大活動依規定向學校、勵進會申請補助。</w:t>
      </w:r>
    </w:p>
    <w:p w:rsidR="00D942F6" w:rsidRDefault="00A13E0C" w:rsidP="00A13E0C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>第二十一條：社費之金額，由幹部會議決定之。</w:t>
      </w:r>
    </w:p>
    <w:p w:rsidR="00A13E0C" w:rsidRPr="00603A8C" w:rsidRDefault="00A13E0C" w:rsidP="00A13E0C">
      <w:pPr>
        <w:pStyle w:val="a3"/>
        <w:numPr>
          <w:ilvl w:val="0"/>
          <w:numId w:val="1"/>
        </w:numPr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解散</w:t>
      </w:r>
    </w:p>
    <w:p w:rsidR="00D942F6" w:rsidRDefault="00A13E0C" w:rsidP="00D942F6">
      <w:pPr>
        <w:pStyle w:val="a3"/>
        <w:rPr>
          <w:rFonts w:ascii="標楷體" w:eastAsia="標楷體" w:hAnsi="標楷體"/>
          <w:sz w:val="24"/>
        </w:rPr>
      </w:pPr>
      <w:r>
        <w:rPr>
          <w:rFonts w:eastAsia="標楷體" w:hint="eastAsia"/>
          <w:sz w:val="24"/>
          <w:szCs w:val="24"/>
        </w:rPr>
        <w:t>第二十二條：</w:t>
      </w:r>
      <w:r w:rsidRPr="00A13E0C">
        <w:rPr>
          <w:rFonts w:ascii="標楷體" w:eastAsia="標楷體" w:hAnsi="標楷體" w:hint="eastAsia"/>
          <w:sz w:val="24"/>
        </w:rPr>
        <w:t>本社解散應由社員總額三分之二以上連署召開臨時會議或社長召開</w:t>
      </w:r>
      <w:r w:rsidRPr="00A13E0C">
        <w:rPr>
          <w:rFonts w:ascii="標楷體" w:eastAsia="標楷體" w:hAnsi="標楷體" w:hint="eastAsia"/>
          <w:color w:val="FF0000"/>
          <w:sz w:val="24"/>
        </w:rPr>
        <w:t>社員大會（幹部會議）</w:t>
      </w:r>
      <w:r w:rsidRPr="00A13E0C">
        <w:rPr>
          <w:rFonts w:ascii="標楷體" w:eastAsia="標楷體" w:hAnsi="標楷體" w:hint="eastAsia"/>
          <w:sz w:val="24"/>
        </w:rPr>
        <w:t>討論。且經會議成員總額三分之二以上出席，出席人員三分之二以上同意始解散</w:t>
      </w:r>
      <w:r>
        <w:rPr>
          <w:rFonts w:ascii="標楷體" w:eastAsia="標楷體" w:hAnsi="標楷體" w:hint="eastAsia"/>
          <w:sz w:val="24"/>
        </w:rPr>
        <w:t>。</w:t>
      </w:r>
    </w:p>
    <w:p w:rsidR="00A13E0C" w:rsidRPr="00A13E0C" w:rsidRDefault="00A13E0C" w:rsidP="00D942F6">
      <w:pPr>
        <w:pStyle w:val="a3"/>
        <w:rPr>
          <w:rFonts w:eastAsia="標楷體"/>
          <w:sz w:val="22"/>
          <w:szCs w:val="24"/>
        </w:rPr>
      </w:pPr>
      <w:r>
        <w:rPr>
          <w:rFonts w:ascii="標楷體" w:eastAsia="標楷體" w:hAnsi="標楷體" w:hint="eastAsia"/>
          <w:sz w:val="24"/>
        </w:rPr>
        <w:t>第二十三條：</w:t>
      </w:r>
      <w:r w:rsidR="00D450DF" w:rsidRPr="00D450DF">
        <w:rPr>
          <w:rFonts w:ascii="標楷體" w:eastAsia="標楷體" w:hAnsi="標楷體" w:hint="eastAsia"/>
          <w:sz w:val="24"/>
          <w:szCs w:val="24"/>
        </w:rPr>
        <w:t>本社財產之處理事項，以下列原則進行處理：</w:t>
      </w:r>
    </w:p>
    <w:p w:rsidR="00D450DF" w:rsidRDefault="00D450DF" w:rsidP="00D450DF">
      <w:pPr>
        <w:pStyle w:val="a9"/>
        <w:numPr>
          <w:ilvl w:val="1"/>
          <w:numId w:val="9"/>
        </w:numPr>
        <w:ind w:leftChars="500" w:left="19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學校明列財產繳回學務處社團活動組保管。</w:t>
      </w:r>
    </w:p>
    <w:p w:rsidR="00A13E0C" w:rsidRPr="00D450DF" w:rsidRDefault="00D450DF" w:rsidP="00D942F6">
      <w:pPr>
        <w:pStyle w:val="a9"/>
        <w:numPr>
          <w:ilvl w:val="1"/>
          <w:numId w:val="9"/>
        </w:numPr>
        <w:ind w:leftChars="500" w:left="1920" w:hangingChars="300" w:hanging="720"/>
        <w:rPr>
          <w:rFonts w:ascii="標楷體" w:eastAsia="標楷體" w:hAnsi="標楷體"/>
        </w:rPr>
      </w:pPr>
      <w:r w:rsidRPr="00D450DF">
        <w:rPr>
          <w:rFonts w:ascii="標楷體" w:eastAsia="標楷體" w:hAnsi="標楷體" w:hint="eastAsia"/>
        </w:rPr>
        <w:t>社團經費餘額之處理方式經</w:t>
      </w:r>
      <w:r w:rsidRPr="00D450DF">
        <w:rPr>
          <w:rFonts w:ascii="標楷體" w:eastAsia="標楷體" w:hAnsi="標楷體" w:hint="eastAsia"/>
          <w:color w:val="FF0000"/>
        </w:rPr>
        <w:t>社員大會（幹部會議）</w:t>
      </w:r>
      <w:r w:rsidRPr="00D450DF">
        <w:rPr>
          <w:rFonts w:ascii="標楷體" w:eastAsia="標楷體" w:hAnsi="標楷體" w:hint="eastAsia"/>
        </w:rPr>
        <w:t>決議並送交學務處社團組審查後，進行清算處理。</w:t>
      </w:r>
    </w:p>
    <w:p w:rsidR="00D942F6" w:rsidRPr="00603A8C" w:rsidRDefault="00D942F6" w:rsidP="00D942F6">
      <w:pPr>
        <w:pStyle w:val="a3"/>
        <w:rPr>
          <w:rFonts w:eastAsia="標楷體"/>
          <w:sz w:val="24"/>
          <w:szCs w:val="24"/>
        </w:rPr>
      </w:pPr>
      <w:r w:rsidRPr="00603A8C">
        <w:rPr>
          <w:rFonts w:eastAsia="標楷體"/>
          <w:sz w:val="24"/>
          <w:szCs w:val="24"/>
        </w:rPr>
        <w:t xml:space="preserve">                  </w:t>
      </w:r>
      <w:r w:rsidRPr="00603A8C">
        <w:rPr>
          <w:rFonts w:eastAsia="標楷體"/>
          <w:sz w:val="24"/>
          <w:szCs w:val="24"/>
        </w:rPr>
        <w:t>第七章</w:t>
      </w:r>
      <w:r w:rsidRPr="00603A8C">
        <w:rPr>
          <w:rFonts w:eastAsia="標楷體"/>
          <w:sz w:val="24"/>
          <w:szCs w:val="24"/>
        </w:rPr>
        <w:t xml:space="preserve">    </w:t>
      </w:r>
      <w:r w:rsidRPr="00603A8C">
        <w:rPr>
          <w:rFonts w:eastAsia="標楷體"/>
          <w:sz w:val="24"/>
          <w:szCs w:val="24"/>
        </w:rPr>
        <w:t>附則</w:t>
      </w:r>
      <w:r w:rsidRPr="00603A8C">
        <w:rPr>
          <w:rFonts w:eastAsia="標楷體"/>
          <w:sz w:val="24"/>
          <w:szCs w:val="24"/>
        </w:rPr>
        <w:br/>
      </w:r>
      <w:r w:rsidRPr="00603A8C">
        <w:rPr>
          <w:rFonts w:eastAsia="標楷體"/>
          <w:sz w:val="24"/>
          <w:szCs w:val="24"/>
        </w:rPr>
        <w:t>第二十二條</w:t>
      </w:r>
      <w:r w:rsidRPr="00603A8C">
        <w:rPr>
          <w:rFonts w:eastAsia="標楷體"/>
          <w:sz w:val="24"/>
          <w:szCs w:val="24"/>
        </w:rPr>
        <w:t>:</w:t>
      </w:r>
      <w:r w:rsidR="009E5B2B" w:rsidRPr="009E5B2B">
        <w:rPr>
          <w:rFonts w:hint="eastAsia"/>
        </w:rPr>
        <w:t xml:space="preserve"> </w:t>
      </w:r>
      <w:r w:rsidR="009E5B2B" w:rsidRPr="009E5B2B">
        <w:rPr>
          <w:rFonts w:eastAsia="標楷體" w:hint="eastAsia"/>
          <w:sz w:val="24"/>
          <w:szCs w:val="24"/>
        </w:rPr>
        <w:t>第十七條</w:t>
      </w:r>
      <w:r w:rsidR="009E5B2B" w:rsidRPr="009E5B2B">
        <w:rPr>
          <w:rFonts w:eastAsia="標楷體" w:hint="eastAsia"/>
          <w:sz w:val="24"/>
          <w:szCs w:val="24"/>
        </w:rPr>
        <w:tab/>
      </w:r>
      <w:r w:rsidR="009E5B2B" w:rsidRPr="009E5B2B">
        <w:rPr>
          <w:rFonts w:eastAsia="標楷體" w:hint="eastAsia"/>
          <w:sz w:val="24"/>
          <w:szCs w:val="24"/>
        </w:rPr>
        <w:t>本章程經社員大會（幹部會議）通過後生效，修正時亦同</w:t>
      </w:r>
      <w:r w:rsidR="009E5B2B">
        <w:rPr>
          <w:rFonts w:eastAsia="標楷體" w:hint="eastAsia"/>
          <w:sz w:val="24"/>
          <w:szCs w:val="24"/>
        </w:rPr>
        <w:t>。</w:t>
      </w:r>
    </w:p>
    <w:p w:rsidR="00E24549" w:rsidRDefault="00E24549"/>
    <w:sectPr w:rsidR="00E24549" w:rsidSect="00E245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4B" w:rsidRDefault="007B064B" w:rsidP="007B064B">
      <w:r>
        <w:separator/>
      </w:r>
    </w:p>
  </w:endnote>
  <w:endnote w:type="continuationSeparator" w:id="0">
    <w:p w:rsidR="007B064B" w:rsidRDefault="007B064B" w:rsidP="007B0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4B" w:rsidRDefault="007B064B" w:rsidP="007B064B">
      <w:r>
        <w:separator/>
      </w:r>
    </w:p>
  </w:footnote>
  <w:footnote w:type="continuationSeparator" w:id="0">
    <w:p w:rsidR="007B064B" w:rsidRDefault="007B064B" w:rsidP="007B0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E16"/>
    <w:multiLevelType w:val="singleLevel"/>
    <w:tmpl w:val="38185D88"/>
    <w:lvl w:ilvl="0">
      <w:start w:val="1"/>
      <w:numFmt w:val="decimal"/>
      <w:lvlText w:val="%1."/>
      <w:lvlJc w:val="left"/>
      <w:pPr>
        <w:tabs>
          <w:tab w:val="num" w:pos="2184"/>
        </w:tabs>
        <w:ind w:left="2184" w:hanging="204"/>
      </w:pPr>
      <w:rPr>
        <w:rFonts w:hint="eastAsia"/>
      </w:rPr>
    </w:lvl>
  </w:abstractNum>
  <w:abstractNum w:abstractNumId="1">
    <w:nsid w:val="1A1B2501"/>
    <w:multiLevelType w:val="singleLevel"/>
    <w:tmpl w:val="A7749922"/>
    <w:lvl w:ilvl="0">
      <w:start w:val="1"/>
      <w:numFmt w:val="decimal"/>
      <w:lvlText w:val="%1."/>
      <w:lvlJc w:val="left"/>
      <w:pPr>
        <w:tabs>
          <w:tab w:val="num" w:pos="2196"/>
        </w:tabs>
        <w:ind w:left="2196" w:hanging="204"/>
      </w:pPr>
      <w:rPr>
        <w:rFonts w:hint="eastAsia"/>
      </w:rPr>
    </w:lvl>
  </w:abstractNum>
  <w:abstractNum w:abstractNumId="2">
    <w:nsid w:val="29A13355"/>
    <w:multiLevelType w:val="hybridMultilevel"/>
    <w:tmpl w:val="C2D889DC"/>
    <w:lvl w:ilvl="0" w:tplc="607E4FE2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lang w:val="en-US"/>
      </w:rPr>
    </w:lvl>
    <w:lvl w:ilvl="1" w:tplc="23C22350">
      <w:start w:val="1"/>
      <w:numFmt w:val="taiwaneseCountingThousand"/>
      <w:lvlText w:val="(%2)"/>
      <w:lvlJc w:val="left"/>
      <w:pPr>
        <w:ind w:left="1048" w:hanging="480"/>
      </w:pPr>
      <w:rPr>
        <w:rFonts w:hint="eastAsia"/>
      </w:rPr>
    </w:lvl>
    <w:lvl w:ilvl="2" w:tplc="23C22350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2A6E17"/>
    <w:multiLevelType w:val="singleLevel"/>
    <w:tmpl w:val="89249F34"/>
    <w:lvl w:ilvl="0">
      <w:start w:val="1"/>
      <w:numFmt w:val="taiwaneseCountingThousand"/>
      <w:lvlText w:val="（%1）"/>
      <w:lvlJc w:val="left"/>
      <w:pPr>
        <w:tabs>
          <w:tab w:val="num" w:pos="1824"/>
        </w:tabs>
        <w:ind w:left="1824" w:hanging="828"/>
      </w:pPr>
      <w:rPr>
        <w:rFonts w:hint="eastAsia"/>
      </w:rPr>
    </w:lvl>
  </w:abstractNum>
  <w:abstractNum w:abstractNumId="4">
    <w:nsid w:val="352C220E"/>
    <w:multiLevelType w:val="hybridMultilevel"/>
    <w:tmpl w:val="7AEC2B7A"/>
    <w:lvl w:ilvl="0" w:tplc="A742FBD4">
      <w:start w:val="1"/>
      <w:numFmt w:val="taiwaneseCountingThousand"/>
      <w:lvlText w:val="第%1章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523567"/>
    <w:multiLevelType w:val="singleLevel"/>
    <w:tmpl w:val="C304096A"/>
    <w:lvl w:ilvl="0">
      <w:start w:val="1"/>
      <w:numFmt w:val="taiwaneseCountingThousand"/>
      <w:lvlText w:val="第%1章"/>
      <w:lvlJc w:val="left"/>
      <w:pPr>
        <w:tabs>
          <w:tab w:val="num" w:pos="3360"/>
        </w:tabs>
        <w:ind w:left="3360" w:hanging="828"/>
      </w:pPr>
      <w:rPr>
        <w:rFonts w:hint="eastAsia"/>
      </w:rPr>
    </w:lvl>
  </w:abstractNum>
  <w:abstractNum w:abstractNumId="6">
    <w:nsid w:val="532E4C69"/>
    <w:multiLevelType w:val="singleLevel"/>
    <w:tmpl w:val="25BAB07E"/>
    <w:lvl w:ilvl="0">
      <w:start w:val="1"/>
      <w:numFmt w:val="taiwaneseCountingThousand"/>
      <w:lvlText w:val="（%1）"/>
      <w:lvlJc w:val="left"/>
      <w:pPr>
        <w:tabs>
          <w:tab w:val="num" w:pos="1824"/>
        </w:tabs>
        <w:ind w:left="1824" w:hanging="828"/>
      </w:pPr>
      <w:rPr>
        <w:rFonts w:hint="eastAsia"/>
      </w:rPr>
    </w:lvl>
  </w:abstractNum>
  <w:abstractNum w:abstractNumId="7">
    <w:nsid w:val="59FE369D"/>
    <w:multiLevelType w:val="singleLevel"/>
    <w:tmpl w:val="BFCEE522"/>
    <w:lvl w:ilvl="0">
      <w:start w:val="1"/>
      <w:numFmt w:val="taiwaneseCountingThousand"/>
      <w:lvlText w:val="(%1)"/>
      <w:lvlJc w:val="left"/>
      <w:pPr>
        <w:tabs>
          <w:tab w:val="num" w:pos="1596"/>
        </w:tabs>
        <w:ind w:left="1596" w:hanging="468"/>
      </w:pPr>
      <w:rPr>
        <w:rFonts w:hint="eastAsia"/>
      </w:rPr>
    </w:lvl>
  </w:abstractNum>
  <w:abstractNum w:abstractNumId="8">
    <w:nsid w:val="5F383EA0"/>
    <w:multiLevelType w:val="singleLevel"/>
    <w:tmpl w:val="C304096A"/>
    <w:lvl w:ilvl="0">
      <w:start w:val="1"/>
      <w:numFmt w:val="taiwaneseCountingThousand"/>
      <w:lvlText w:val="第%1章"/>
      <w:lvlJc w:val="left"/>
      <w:pPr>
        <w:tabs>
          <w:tab w:val="num" w:pos="3360"/>
        </w:tabs>
        <w:ind w:left="3360" w:hanging="828"/>
      </w:pPr>
      <w:rPr>
        <w:rFonts w:hint="eastAsia"/>
      </w:rPr>
    </w:lvl>
  </w:abstractNum>
  <w:abstractNum w:abstractNumId="9">
    <w:nsid w:val="671C73EE"/>
    <w:multiLevelType w:val="singleLevel"/>
    <w:tmpl w:val="A6988BBC"/>
    <w:lvl w:ilvl="0">
      <w:start w:val="1"/>
      <w:numFmt w:val="decimal"/>
      <w:lvlText w:val="%1."/>
      <w:lvlJc w:val="left"/>
      <w:pPr>
        <w:tabs>
          <w:tab w:val="num" w:pos="2196"/>
        </w:tabs>
        <w:ind w:left="2196" w:hanging="204"/>
      </w:pPr>
      <w:rPr>
        <w:rFonts w:hint="eastAsia"/>
      </w:rPr>
    </w:lvl>
  </w:abstractNum>
  <w:abstractNum w:abstractNumId="10">
    <w:nsid w:val="6CC7584E"/>
    <w:multiLevelType w:val="singleLevel"/>
    <w:tmpl w:val="013CB2DA"/>
    <w:lvl w:ilvl="0">
      <w:start w:val="1"/>
      <w:numFmt w:val="decimal"/>
      <w:lvlText w:val="%1."/>
      <w:lvlJc w:val="left"/>
      <w:pPr>
        <w:tabs>
          <w:tab w:val="num" w:pos="2196"/>
        </w:tabs>
        <w:ind w:left="2196" w:hanging="204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2F6"/>
    <w:rsid w:val="00242BD2"/>
    <w:rsid w:val="002D6F62"/>
    <w:rsid w:val="003109CB"/>
    <w:rsid w:val="00347872"/>
    <w:rsid w:val="00740367"/>
    <w:rsid w:val="007B064B"/>
    <w:rsid w:val="007D756D"/>
    <w:rsid w:val="008E05BC"/>
    <w:rsid w:val="009E5B2B"/>
    <w:rsid w:val="00A13E0C"/>
    <w:rsid w:val="00D450DF"/>
    <w:rsid w:val="00D942F6"/>
    <w:rsid w:val="00E2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42F6"/>
    <w:pPr>
      <w:snapToGrid w:val="0"/>
      <w:spacing w:line="120" w:lineRule="atLeast"/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4">
    <w:name w:val="本文 字元"/>
    <w:basedOn w:val="a0"/>
    <w:link w:val="a3"/>
    <w:rsid w:val="00D942F6"/>
    <w:rPr>
      <w:rFonts w:ascii="Times New Roman" w:eastAsia="新細明體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B0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B064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B0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B064B"/>
    <w:rPr>
      <w:sz w:val="20"/>
      <w:szCs w:val="20"/>
    </w:rPr>
  </w:style>
  <w:style w:type="paragraph" w:styleId="a9">
    <w:name w:val="List Paragraph"/>
    <w:basedOn w:val="a"/>
    <w:uiPriority w:val="34"/>
    <w:qFormat/>
    <w:rsid w:val="008E05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1304</Characters>
  <Application>Microsoft Office Word</Application>
  <DocSecurity>0</DocSecurity>
  <Lines>10</Lines>
  <Paragraphs>3</Paragraphs>
  <ScaleCrop>false</ScaleCrop>
  <Company>SYNNEX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2019-08-30T07:52:00Z</dcterms:created>
  <dcterms:modified xsi:type="dcterms:W3CDTF">2019-09-27T07:25:00Z</dcterms:modified>
</cp:coreProperties>
</file>