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5E" w:rsidRPr="004F403C" w:rsidRDefault="00A9630A" w:rsidP="00A9630A">
      <w:pPr>
        <w:jc w:val="center"/>
        <w:rPr>
          <w:rFonts w:ascii="標楷體" w:eastAsia="標楷體" w:hAnsi="Batang"/>
          <w:b/>
          <w:bCs/>
          <w:sz w:val="28"/>
        </w:rPr>
      </w:pPr>
      <w:r w:rsidRPr="004F403C">
        <w:rPr>
          <w:rFonts w:ascii="標楷體" w:eastAsia="標楷體" w:hAnsi="Batang"/>
          <w:b/>
          <w:bCs/>
          <w:sz w:val="28"/>
        </w:rPr>
        <w:t>學生社團辦公室使用管理</w:t>
      </w:r>
      <w:r w:rsidRPr="004F403C">
        <w:rPr>
          <w:rFonts w:ascii="標楷體" w:eastAsia="標楷體" w:hAnsi="Batang" w:hint="eastAsia"/>
          <w:b/>
          <w:bCs/>
          <w:sz w:val="28"/>
        </w:rPr>
        <w:t>規範</w:t>
      </w:r>
    </w:p>
    <w:p w:rsidR="00A9630A" w:rsidRPr="004F403C" w:rsidRDefault="00A9630A" w:rsidP="00C12860">
      <w:pPr>
        <w:pStyle w:val="a3"/>
        <w:numPr>
          <w:ilvl w:val="0"/>
          <w:numId w:val="1"/>
        </w:numPr>
        <w:spacing w:line="240" w:lineRule="atLeast"/>
        <w:ind w:leftChars="0"/>
      </w:pPr>
      <w:r w:rsidRPr="004F403C">
        <w:rPr>
          <w:rFonts w:eastAsia="標楷體" w:hint="eastAsia"/>
        </w:rPr>
        <w:t>每日使用社團辦公室必須事先完成申請，申請流程由社團活動組長另定之。</w:t>
      </w:r>
    </w:p>
    <w:p w:rsidR="00A9630A" w:rsidRPr="004F403C" w:rsidRDefault="00A9630A" w:rsidP="00C12860">
      <w:pPr>
        <w:pStyle w:val="a3"/>
        <w:numPr>
          <w:ilvl w:val="0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社團負責人應清點分配使用之公物，並簽繳保管卡。爾後若有損壞遺失，該社團應負賠償之責。如為天然災害毀壞，或因使用日久，不堪繼續使用者，應即向學生事務處報告，並填寫物品修繕申請單，報請總務處派人修理或另購。</w:t>
      </w:r>
    </w:p>
    <w:p w:rsidR="00A9630A" w:rsidRPr="004F403C" w:rsidRDefault="00A9630A" w:rsidP="00C12860">
      <w:pPr>
        <w:pStyle w:val="a3"/>
        <w:numPr>
          <w:ilvl w:val="0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社團辦公室須派人輪值清潔，按時打掃辦公室，並擦拭門窗，以維護整齊、清潔、</w:t>
      </w:r>
      <w:r w:rsidRPr="004F403C">
        <w:rPr>
          <w:rFonts w:ascii="標楷體" w:eastAsia="標楷體" w:hAnsi="Batang" w:hint="eastAsia"/>
        </w:rPr>
        <w:t xml:space="preserve"> </w:t>
      </w:r>
      <w:r w:rsidRPr="004F403C">
        <w:rPr>
          <w:rFonts w:ascii="標楷體" w:eastAsia="標楷體" w:hAnsi="Batang"/>
        </w:rPr>
        <w:t>美觀。</w:t>
      </w:r>
    </w:p>
    <w:p w:rsidR="00A9630A" w:rsidRPr="004F403C" w:rsidRDefault="00A9630A" w:rsidP="00C12860">
      <w:pPr>
        <w:pStyle w:val="a3"/>
        <w:numPr>
          <w:ilvl w:val="0"/>
          <w:numId w:val="1"/>
        </w:numPr>
        <w:spacing w:line="240" w:lineRule="atLeast"/>
        <w:ind w:leftChars="0"/>
        <w:rPr>
          <w:rFonts w:ascii="標楷體" w:eastAsia="標楷體" w:hAnsi="Batang" w:cs="Arial Unicode MS"/>
        </w:rPr>
      </w:pPr>
      <w:r w:rsidRPr="004F403C">
        <w:rPr>
          <w:rFonts w:ascii="標楷體" w:eastAsia="標楷體" w:hAnsi="Batang"/>
        </w:rPr>
        <w:t>應維護公共安全、衛生及安寧。</w:t>
      </w:r>
    </w:p>
    <w:p w:rsidR="00A9630A" w:rsidRPr="004F403C" w:rsidRDefault="00C12860" w:rsidP="00C12860">
      <w:pPr>
        <w:pStyle w:val="a3"/>
        <w:numPr>
          <w:ilvl w:val="0"/>
          <w:numId w:val="1"/>
        </w:numPr>
        <w:spacing w:line="240" w:lineRule="atLeast"/>
        <w:ind w:leftChars="0"/>
        <w:rPr>
          <w:rFonts w:ascii="標楷體" w:eastAsia="標楷體" w:hAnsi="Batang" w:cs="Arial Unicode MS"/>
        </w:rPr>
      </w:pPr>
      <w:r w:rsidRPr="004F403C">
        <w:rPr>
          <w:rFonts w:ascii="標楷體" w:eastAsia="標楷體" w:hAnsi="Batang"/>
        </w:rPr>
        <w:t>社團辦公室內准許使用電風扇、</w:t>
      </w:r>
      <w:r w:rsidRPr="004F403C">
        <w:rPr>
          <w:rFonts w:ascii="標楷體" w:eastAsia="標楷體" w:hAnsi="Batang" w:hint="eastAsia"/>
        </w:rPr>
        <w:t>冷氣</w:t>
      </w:r>
      <w:r w:rsidRPr="004F403C">
        <w:rPr>
          <w:rFonts w:ascii="標楷體" w:eastAsia="標楷體" w:hAnsi="Batang"/>
        </w:rPr>
        <w:t>、</w:t>
      </w:r>
      <w:r w:rsidRPr="004F403C">
        <w:rPr>
          <w:rFonts w:ascii="標楷體" w:eastAsia="標楷體" w:hAnsi="Batang" w:hint="eastAsia"/>
        </w:rPr>
        <w:t>音箱(需注意音量)</w:t>
      </w:r>
      <w:r w:rsidR="00A9630A" w:rsidRPr="004F403C">
        <w:rPr>
          <w:rFonts w:ascii="標楷體" w:eastAsia="標楷體" w:hAnsi="Batang"/>
        </w:rPr>
        <w:t>等電器。如有其他特殊需要者，應先行</w:t>
      </w:r>
      <w:r w:rsidRPr="004F403C">
        <w:rPr>
          <w:rFonts w:ascii="標楷體" w:eastAsia="標楷體" w:hAnsi="Batang" w:hint="eastAsia"/>
        </w:rPr>
        <w:t>向社團組</w:t>
      </w:r>
      <w:r w:rsidR="00A9630A" w:rsidRPr="004F403C">
        <w:rPr>
          <w:rFonts w:ascii="標楷體" w:eastAsia="標楷體" w:hAnsi="Batang"/>
        </w:rPr>
        <w:t>提出申請，經核准後方得使用。</w:t>
      </w:r>
    </w:p>
    <w:p w:rsidR="00A9630A" w:rsidRPr="004F403C" w:rsidRDefault="00A9630A" w:rsidP="00C12860">
      <w:pPr>
        <w:pStyle w:val="a3"/>
        <w:numPr>
          <w:ilvl w:val="0"/>
          <w:numId w:val="1"/>
        </w:numPr>
        <w:spacing w:line="240" w:lineRule="atLeast"/>
        <w:ind w:leftChars="0"/>
        <w:rPr>
          <w:rFonts w:ascii="標楷體" w:eastAsia="標楷體" w:hAnsi="Batang" w:cs="Arial Unicode MS"/>
        </w:rPr>
      </w:pPr>
      <w:r w:rsidRPr="004F403C">
        <w:rPr>
          <w:rFonts w:ascii="標楷體" w:eastAsia="標楷體" w:hAnsi="Batang"/>
        </w:rPr>
        <w:t>社團辦公室內、外不得有任何烹飪炊爨情事，並不得在</w:t>
      </w:r>
      <w:r w:rsidRPr="004F403C">
        <w:rPr>
          <w:rFonts w:ascii="標楷體" w:eastAsia="標楷體" w:hAnsi="Batang" w:hint="eastAsia"/>
        </w:rPr>
        <w:t>規定時間外逗</w:t>
      </w:r>
      <w:r w:rsidRPr="004F403C">
        <w:rPr>
          <w:rFonts w:ascii="標楷體" w:eastAsia="標楷體" w:hAnsi="Batang"/>
        </w:rPr>
        <w:t>留。</w:t>
      </w:r>
    </w:p>
    <w:p w:rsidR="00A9630A" w:rsidRPr="004F403C" w:rsidRDefault="00A9630A" w:rsidP="00C12860">
      <w:pPr>
        <w:pStyle w:val="a3"/>
        <w:numPr>
          <w:ilvl w:val="0"/>
          <w:numId w:val="1"/>
        </w:numPr>
        <w:spacing w:line="240" w:lineRule="atLeast"/>
        <w:ind w:leftChars="0"/>
        <w:rPr>
          <w:rFonts w:ascii="標楷體" w:eastAsia="標楷體" w:hAnsi="Batang" w:cs="Arial Unicode MS"/>
        </w:rPr>
      </w:pPr>
      <w:r w:rsidRPr="004F403C">
        <w:rPr>
          <w:rFonts w:ascii="標楷體" w:eastAsia="標楷體" w:hAnsi="Batang"/>
        </w:rPr>
        <w:t>社團辦公室之公物、傢俱及設備，不得擅自攜出室外，以及交換或搬移他處，並應愛惜使用。</w:t>
      </w:r>
    </w:p>
    <w:p w:rsidR="00A9630A" w:rsidRPr="004F403C" w:rsidRDefault="00A9630A" w:rsidP="00C12860">
      <w:pPr>
        <w:pStyle w:val="a3"/>
        <w:numPr>
          <w:ilvl w:val="0"/>
          <w:numId w:val="1"/>
        </w:numPr>
        <w:spacing w:line="240" w:lineRule="atLeast"/>
        <w:ind w:leftChars="0"/>
        <w:rPr>
          <w:rFonts w:ascii="標楷體" w:eastAsia="標楷體" w:hAnsi="Batang" w:cs="Arial Unicode MS"/>
        </w:rPr>
      </w:pPr>
      <w:r w:rsidRPr="004F403C">
        <w:rPr>
          <w:rFonts w:ascii="標楷體" w:eastAsia="標楷體" w:hAnsi="Batang"/>
        </w:rPr>
        <w:t>離開社團辦公室應關閉門窗，熄滅電燈。</w:t>
      </w:r>
    </w:p>
    <w:p w:rsidR="00A9630A" w:rsidRPr="004F403C" w:rsidRDefault="00A9630A" w:rsidP="00C12860">
      <w:pPr>
        <w:pStyle w:val="a3"/>
        <w:numPr>
          <w:ilvl w:val="0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社團辦公室內外不得作任何不法或不正當之集會與活動。</w:t>
      </w:r>
    </w:p>
    <w:p w:rsidR="00A9630A" w:rsidRPr="004F403C" w:rsidRDefault="00A9630A" w:rsidP="00C12860">
      <w:pPr>
        <w:pStyle w:val="a3"/>
        <w:numPr>
          <w:ilvl w:val="0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有下列情事者，得勒令遷出社團辦公室：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在辦公室內從事賭博行為者。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在辦公室內酗酒、抽煙</w:t>
      </w:r>
      <w:r w:rsidRPr="004F403C">
        <w:rPr>
          <w:rFonts w:ascii="標楷體" w:eastAsia="標楷體" w:hAnsi="Batang" w:hint="eastAsia"/>
        </w:rPr>
        <w:t>、吸食毒品</w:t>
      </w:r>
      <w:r w:rsidRPr="004F403C">
        <w:rPr>
          <w:rFonts w:ascii="標楷體" w:eastAsia="標楷體" w:hAnsi="Batang"/>
        </w:rPr>
        <w:t>者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無正當理由，而破壞公物者。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在辦公室內從事不法或不正當之集會與活動者。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在辦公室內</w:t>
      </w:r>
      <w:r w:rsidRPr="004F403C">
        <w:rPr>
          <w:rFonts w:ascii="標楷體" w:eastAsia="標楷體" w:hAnsi="Batang" w:hint="eastAsia"/>
        </w:rPr>
        <w:t>打架</w:t>
      </w:r>
      <w:r w:rsidRPr="004F403C">
        <w:rPr>
          <w:rFonts w:ascii="標楷體" w:eastAsia="標楷體" w:hAnsi="Batang"/>
        </w:rPr>
        <w:t>、鬥毆者。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在辦公室內烹飪炊爨者。</w:t>
      </w:r>
    </w:p>
    <w:p w:rsidR="00C12860" w:rsidRPr="004F403C" w:rsidRDefault="00C12860" w:rsidP="00C12860">
      <w:pPr>
        <w:pStyle w:val="a3"/>
        <w:numPr>
          <w:ilvl w:val="0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有下列情事</w:t>
      </w:r>
      <w:r w:rsidRPr="004F403C">
        <w:rPr>
          <w:rFonts w:ascii="標楷體" w:eastAsia="標楷體" w:hAnsi="Batang" w:hint="eastAsia"/>
        </w:rPr>
        <w:t>且情節嚴重</w:t>
      </w:r>
      <w:r w:rsidRPr="004F403C">
        <w:rPr>
          <w:rFonts w:ascii="標楷體" w:eastAsia="標楷體" w:hAnsi="Batang"/>
        </w:rPr>
        <w:t>者，得勒令遷出社團辦公室：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在辦公室內有妨害公共安全者。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在辦公室內有妨害公共衛生者。</w:t>
      </w:r>
      <w:r w:rsidRPr="004F403C">
        <w:rPr>
          <w:rFonts w:ascii="標楷體" w:eastAsia="標楷體" w:hAnsi="Batang" w:hint="eastAsia"/>
        </w:rPr>
        <w:t>.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在辦公室內存放違禁及危險品者。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在辦公室內使用未經許可之電器者。</w:t>
      </w:r>
    </w:p>
    <w:p w:rsidR="00C12860" w:rsidRPr="004F403C" w:rsidRDefault="00C12860" w:rsidP="00C12860">
      <w:pPr>
        <w:pStyle w:val="a3"/>
        <w:numPr>
          <w:ilvl w:val="0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有下列情事</w:t>
      </w:r>
      <w:r w:rsidRPr="004F403C">
        <w:rPr>
          <w:rFonts w:ascii="標楷體" w:eastAsia="標楷體" w:hAnsi="Batang" w:hint="eastAsia"/>
        </w:rPr>
        <w:t>且情況達三次未改善</w:t>
      </w:r>
      <w:r w:rsidRPr="004F403C">
        <w:rPr>
          <w:rFonts w:ascii="標楷體" w:eastAsia="標楷體" w:hAnsi="Batang"/>
        </w:rPr>
        <w:t>者，</w:t>
      </w:r>
      <w:r w:rsidRPr="004F403C">
        <w:rPr>
          <w:rFonts w:ascii="標楷體" w:eastAsia="標楷體" w:hAnsi="Batang" w:hint="eastAsia"/>
        </w:rPr>
        <w:t>暫停使用社團辦公室兩週，得</w:t>
      </w:r>
      <w:r w:rsidR="00396BAD" w:rsidRPr="004F403C">
        <w:rPr>
          <w:rFonts w:ascii="標楷體" w:eastAsia="標楷體" w:hAnsi="Batang" w:hint="eastAsia"/>
        </w:rPr>
        <w:t>加重處分</w:t>
      </w:r>
      <w:r w:rsidRPr="004F403C">
        <w:rPr>
          <w:rFonts w:ascii="標楷體" w:eastAsia="標楷體" w:hAnsi="Batang"/>
        </w:rPr>
        <w:t>：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社團辦公室內部未維持整齊清潔者。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離開社團辦公室未關閉電燈、門窗者。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在社團辦公室內喧嘩，以致影響安寧者。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在社團辦公室內飼養寵物者。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未經核准，於社團辦公室開放時間外擅自進入者。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 w:hint="eastAsia"/>
        </w:rPr>
        <w:t>經管理員催促離開社團辦公室，不予配合者。</w:t>
      </w:r>
    </w:p>
    <w:p w:rsidR="00A9630A" w:rsidRPr="004F403C" w:rsidRDefault="00A9630A" w:rsidP="00C12860">
      <w:pPr>
        <w:pStyle w:val="a3"/>
        <w:numPr>
          <w:ilvl w:val="1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 w:hint="eastAsia"/>
        </w:rPr>
        <w:t>輪值清掃</w:t>
      </w:r>
      <w:r w:rsidRPr="004F403C">
        <w:rPr>
          <w:rFonts w:ascii="標楷體" w:eastAsia="標楷體" w:hAnsi="Batang"/>
        </w:rPr>
        <w:t>工作未派人打掃</w:t>
      </w:r>
      <w:r w:rsidRPr="004F403C">
        <w:rPr>
          <w:rFonts w:ascii="標楷體" w:eastAsia="標楷體" w:hAnsi="Batang" w:hint="eastAsia"/>
        </w:rPr>
        <w:t>者</w:t>
      </w:r>
      <w:r w:rsidRPr="004F403C">
        <w:rPr>
          <w:rFonts w:ascii="標楷體" w:eastAsia="標楷體" w:hAnsi="Batang"/>
        </w:rPr>
        <w:t>。</w:t>
      </w:r>
    </w:p>
    <w:p w:rsidR="00A9630A" w:rsidRPr="004F403C" w:rsidRDefault="00A9630A" w:rsidP="00C12860">
      <w:pPr>
        <w:pStyle w:val="a3"/>
        <w:numPr>
          <w:ilvl w:val="0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社團負責人應對社員使用社團辦公室之不當行為，負勸導之責任；</w:t>
      </w:r>
      <w:r w:rsidRPr="004F403C">
        <w:rPr>
          <w:rFonts w:ascii="標楷體" w:eastAsia="標楷體" w:hAnsi="Batang"/>
          <w:bCs/>
        </w:rPr>
        <w:t>社團負責人</w:t>
      </w:r>
      <w:r w:rsidRPr="004F403C">
        <w:rPr>
          <w:rFonts w:ascii="標楷體" w:eastAsia="標楷體" w:hAnsi="Batang"/>
        </w:rPr>
        <w:t>未盡職責者，除依</w:t>
      </w:r>
      <w:r w:rsidRPr="004F403C">
        <w:rPr>
          <w:rFonts w:ascii="標楷體" w:eastAsia="標楷體" w:hAnsi="Batang"/>
          <w:b/>
        </w:rPr>
        <w:t>「</w:t>
      </w:r>
      <w:r w:rsidRPr="004F403C">
        <w:rPr>
          <w:rFonts w:ascii="標楷體" w:eastAsia="標楷體" w:hAnsi="Batang"/>
          <w:b/>
          <w:bCs/>
          <w:shd w:val="pct15" w:color="auto" w:fill="FFFFFF"/>
        </w:rPr>
        <w:t>學生</w:t>
      </w:r>
      <w:r w:rsidRPr="004F403C">
        <w:rPr>
          <w:rFonts w:ascii="標楷體" w:eastAsia="標楷體" w:hAnsi="Batang" w:hint="eastAsia"/>
          <w:b/>
          <w:bCs/>
          <w:shd w:val="pct15" w:color="auto" w:fill="FFFFFF"/>
        </w:rPr>
        <w:t>社團活動</w:t>
      </w:r>
      <w:r w:rsidR="00C12860" w:rsidRPr="004F403C">
        <w:rPr>
          <w:rFonts w:ascii="標楷體" w:eastAsia="標楷體" w:hAnsi="Batang" w:hint="eastAsia"/>
          <w:b/>
          <w:bCs/>
          <w:shd w:val="pct15" w:color="auto" w:fill="FFFFFF"/>
        </w:rPr>
        <w:t>實施要點</w:t>
      </w:r>
      <w:r w:rsidRPr="004F403C">
        <w:rPr>
          <w:rFonts w:ascii="標楷體" w:eastAsia="標楷體" w:hAnsi="Batang"/>
          <w:b/>
        </w:rPr>
        <w:t>」</w:t>
      </w:r>
      <w:r w:rsidRPr="004F403C">
        <w:rPr>
          <w:rFonts w:ascii="標楷體" w:eastAsia="標楷體" w:hAnsi="Batang"/>
        </w:rPr>
        <w:t>辦理外，得酌予減少該社團下一學期之活動</w:t>
      </w:r>
      <w:r w:rsidRPr="004F403C">
        <w:rPr>
          <w:rFonts w:ascii="標楷體" w:eastAsia="標楷體" w:hAnsi="Batang" w:hint="eastAsia"/>
        </w:rPr>
        <w:t>核准</w:t>
      </w:r>
      <w:r w:rsidRPr="004F403C">
        <w:rPr>
          <w:rFonts w:ascii="標楷體" w:eastAsia="標楷體" w:hAnsi="Batang"/>
        </w:rPr>
        <w:t>。</w:t>
      </w:r>
    </w:p>
    <w:p w:rsidR="00A9630A" w:rsidRPr="004F403C" w:rsidRDefault="00A9630A" w:rsidP="00C12860">
      <w:pPr>
        <w:pStyle w:val="a3"/>
        <w:numPr>
          <w:ilvl w:val="0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/>
        </w:rPr>
        <w:t>學生社團辦公室之鑰匙，</w:t>
      </w:r>
      <w:r w:rsidR="00C12860" w:rsidRPr="004F403C">
        <w:rPr>
          <w:rFonts w:ascii="標楷體" w:eastAsia="標楷體" w:hAnsi="Batang" w:hint="eastAsia"/>
        </w:rPr>
        <w:t>需於當日活動結束後歸還並不得外借、複製</w:t>
      </w:r>
      <w:r w:rsidRPr="004F403C">
        <w:rPr>
          <w:rFonts w:ascii="標楷體" w:eastAsia="標楷體" w:hAnsi="Batang" w:hint="eastAsia"/>
        </w:rPr>
        <w:t>。</w:t>
      </w:r>
      <w:r w:rsidR="00A92C2D" w:rsidRPr="004F403C">
        <w:rPr>
          <w:rFonts w:ascii="標楷體" w:eastAsia="標楷體" w:hAnsi="Batang" w:hint="eastAsia"/>
        </w:rPr>
        <w:t>若遺失需立即回報警衛室、教官室或社團組。</w:t>
      </w:r>
    </w:p>
    <w:p w:rsidR="00A9630A" w:rsidRPr="004F403C" w:rsidRDefault="00A92C2D" w:rsidP="00C12860">
      <w:pPr>
        <w:pStyle w:val="a3"/>
        <w:numPr>
          <w:ilvl w:val="0"/>
          <w:numId w:val="1"/>
        </w:numPr>
        <w:spacing w:line="240" w:lineRule="atLeast"/>
        <w:ind w:leftChars="0"/>
      </w:pPr>
      <w:r w:rsidRPr="004F403C">
        <w:rPr>
          <w:rFonts w:ascii="標楷體" w:eastAsia="標楷體" w:hAnsi="Batang" w:hint="eastAsia"/>
        </w:rPr>
        <w:t>使</w:t>
      </w:r>
      <w:r w:rsidR="00A9630A" w:rsidRPr="004F403C">
        <w:rPr>
          <w:rFonts w:ascii="標楷體" w:eastAsia="標楷體" w:hAnsi="Batang"/>
        </w:rPr>
        <w:t>用社團辦公室有不當行為者，當事人得視情節輕重依本校</w:t>
      </w:r>
      <w:r w:rsidR="00A9630A" w:rsidRPr="004F403C">
        <w:rPr>
          <w:rFonts w:ascii="標楷體" w:eastAsia="標楷體" w:hAnsi="Batang"/>
          <w:bCs/>
        </w:rPr>
        <w:t>「學生</w:t>
      </w:r>
      <w:r w:rsidRPr="004F403C">
        <w:rPr>
          <w:rFonts w:ascii="標楷體" w:eastAsia="標楷體" w:hAnsi="Batang" w:hint="eastAsia"/>
          <w:bCs/>
        </w:rPr>
        <w:t>獎懲規定</w:t>
      </w:r>
      <w:r w:rsidR="00A9630A" w:rsidRPr="004F403C">
        <w:rPr>
          <w:rFonts w:ascii="標楷體" w:eastAsia="標楷體" w:hAnsi="Batang"/>
          <w:bCs/>
        </w:rPr>
        <w:t>」</w:t>
      </w:r>
      <w:r w:rsidR="00A9630A" w:rsidRPr="004F403C">
        <w:rPr>
          <w:rFonts w:ascii="標楷體" w:eastAsia="標楷體" w:hAnsi="Batang"/>
        </w:rPr>
        <w:t>議處。</w:t>
      </w:r>
    </w:p>
    <w:p w:rsidR="00C12860" w:rsidRPr="004F403C" w:rsidRDefault="00A92C2D" w:rsidP="00C12860">
      <w:pPr>
        <w:pStyle w:val="a3"/>
        <w:numPr>
          <w:ilvl w:val="0"/>
          <w:numId w:val="1"/>
        </w:numPr>
        <w:spacing w:line="240" w:lineRule="atLeast"/>
        <w:ind w:leftChars="0"/>
      </w:pPr>
      <w:r w:rsidRPr="004F403C">
        <w:rPr>
          <w:rFonts w:ascii="標楷體" w:eastAsia="標楷體" w:hAnsi="標楷體" w:hint="eastAsia"/>
        </w:rPr>
        <w:t>若有未盡事宜，</w:t>
      </w:r>
      <w:r w:rsidRPr="004F403C">
        <w:rPr>
          <w:rFonts w:ascii="標楷體" w:eastAsia="標楷體" w:hAnsi="Batang" w:hint="eastAsia"/>
        </w:rPr>
        <w:t>社團組</w:t>
      </w:r>
      <w:r w:rsidR="00C12860" w:rsidRPr="004F403C">
        <w:rPr>
          <w:rFonts w:ascii="標楷體" w:eastAsia="標楷體" w:hAnsi="Batang" w:hint="eastAsia"/>
        </w:rPr>
        <w:t>保留社團辦公室</w:t>
      </w:r>
      <w:r w:rsidRPr="004F403C">
        <w:rPr>
          <w:rFonts w:ascii="標楷體" w:eastAsia="標楷體" w:hAnsi="標楷體" w:hint="eastAsia"/>
        </w:rPr>
        <w:t>最後決定權及解釋權力。</w:t>
      </w:r>
    </w:p>
    <w:p w:rsidR="00A9630A" w:rsidRPr="004F403C" w:rsidRDefault="00A9630A" w:rsidP="00A9630A"/>
    <w:sectPr w:rsidR="00A9630A" w:rsidRPr="004F403C" w:rsidSect="00A9630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03C" w:rsidRDefault="004F403C" w:rsidP="004F403C">
      <w:r>
        <w:separator/>
      </w:r>
    </w:p>
  </w:endnote>
  <w:endnote w:type="continuationSeparator" w:id="0">
    <w:p w:rsidR="004F403C" w:rsidRDefault="004F403C" w:rsidP="004F4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03C" w:rsidRDefault="004F403C" w:rsidP="004F403C">
      <w:r>
        <w:separator/>
      </w:r>
    </w:p>
  </w:footnote>
  <w:footnote w:type="continuationSeparator" w:id="0">
    <w:p w:rsidR="004F403C" w:rsidRDefault="004F403C" w:rsidP="004F4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43094"/>
    <w:multiLevelType w:val="hybridMultilevel"/>
    <w:tmpl w:val="ADD8D4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DF2F5B"/>
    <w:multiLevelType w:val="hybridMultilevel"/>
    <w:tmpl w:val="C00AD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455E12"/>
    <w:multiLevelType w:val="hybridMultilevel"/>
    <w:tmpl w:val="EB0E31FA"/>
    <w:lvl w:ilvl="0" w:tplc="A7747AE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BA1A1F0E">
      <w:start w:val="1"/>
      <w:numFmt w:val="decimal"/>
      <w:lvlText w:val="(%2)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036ED7"/>
    <w:multiLevelType w:val="hybridMultilevel"/>
    <w:tmpl w:val="0C72B3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EF2A08"/>
    <w:multiLevelType w:val="hybridMultilevel"/>
    <w:tmpl w:val="3B7EA3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30A"/>
    <w:rsid w:val="00396BAD"/>
    <w:rsid w:val="004F403C"/>
    <w:rsid w:val="007615D5"/>
    <w:rsid w:val="00A92C2D"/>
    <w:rsid w:val="00A9630A"/>
    <w:rsid w:val="00C12860"/>
    <w:rsid w:val="00D83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30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F4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F403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F4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F403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804</Characters>
  <Application>Microsoft Office Word</Application>
  <DocSecurity>0</DocSecurity>
  <Lines>6</Lines>
  <Paragraphs>1</Paragraphs>
  <ScaleCrop>false</ScaleCrop>
  <Company>SYNNEX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2019-11-01T05:47:00Z</cp:lastPrinted>
  <dcterms:created xsi:type="dcterms:W3CDTF">2019-11-01T00:33:00Z</dcterms:created>
  <dcterms:modified xsi:type="dcterms:W3CDTF">2019-11-01T05:47:00Z</dcterms:modified>
</cp:coreProperties>
</file>